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32"/>
          <w:szCs w:val="32"/>
        </w:rPr>
      </w:pPr>
      <w:r w:rsidDel="00000000" w:rsidR="00000000" w:rsidRPr="00000000">
        <w:rPr>
          <w:rFonts w:ascii="Arial" w:cs="Arial" w:eastAsia="Arial" w:hAnsi="Arial"/>
          <w:b w:val="1"/>
          <w:sz w:val="32"/>
          <w:szCs w:val="32"/>
          <w:rtl w:val="0"/>
        </w:rPr>
        <w:t xml:space="preserve">Documentación “Proyecto Plataforma de Gestión de Pacientes - Hospital Universitario Santa Clara ESE”</w:t>
      </w:r>
      <w:r w:rsidDel="00000000" w:rsidR="00000000" w:rsidRPr="00000000">
        <w:rPr>
          <w:rtl w:val="0"/>
        </w:rPr>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1219</w:t>
      </w:r>
      <w:r w:rsidDel="00000000" w:rsidR="00000000" w:rsidRPr="00000000">
        <w:rPr>
          <w:rtl w:val="0"/>
        </w:rPr>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 5</w:t>
      </w:r>
      <w:r w:rsidDel="00000000" w:rsidR="00000000" w:rsidRPr="00000000">
        <w:rPr>
          <w:rtl w:val="0"/>
        </w:rPr>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Jacob Cataño Granada</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Luis Francisco Gomez Lopez </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Kariett Justine Pinto Pinto </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Monica S Restrepo Leon </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David  Mayama Quinter</w:t>
      </w:r>
      <w:r w:rsidDel="00000000" w:rsidR="00000000" w:rsidRPr="00000000">
        <w:rPr>
          <w:rFonts w:ascii="Arial" w:cs="Arial" w:eastAsia="Arial" w:hAnsi="Arial"/>
          <w:i w:val="1"/>
          <w:sz w:val="24"/>
          <w:szCs w:val="24"/>
          <w:rtl w:val="0"/>
        </w:rPr>
        <w:t xml:space="preserve">o</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sz w:val="42"/>
          <w:szCs w:val="42"/>
        </w:rPr>
      </w:pPr>
      <w:r w:rsidDel="00000000" w:rsidR="00000000" w:rsidRPr="00000000">
        <w:rPr>
          <w:rFonts w:ascii="Arial" w:cs="Arial" w:eastAsia="Arial" w:hAnsi="Arial"/>
          <w:sz w:val="42"/>
          <w:szCs w:val="42"/>
          <w:rtl w:val="0"/>
        </w:rPr>
        <w:t xml:space="preserve">Sprint 1</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Casos de uso</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 del sistema: Caso de uso 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casos de uso: Notación gráfica para describir el funcionamiento del sitio en uso. Los círculos representan funciones y las líneas rutas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635</wp:posOffset>
            </wp:positionV>
            <wp:extent cx="5383530" cy="3816350"/>
            <wp:effectExtent b="0" l="0" r="0" t="0"/>
            <wp:wrapSquare wrapText="bothSides" distB="0" distT="0" distL="0" distR="0"/>
            <wp:docPr id="4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383530" cy="3816350"/>
                    </a:xfrm>
                    <a:prstGeom prst="rect"/>
                    <a:ln/>
                  </pic:spPr>
                </pic:pic>
              </a:graphicData>
            </a:graphic>
          </wp:anchor>
        </w:drawing>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Diagrama de Clases</w:t>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primera casilla con letra en negrilla muestra el nombre de la clase, la segunda sus atributos, la tercera algunas acciones. </w:t>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clases más importantes son: Paciente, Médico y Super Administrador, ya que todo va a través de ellos. Las otras clases son accesos que tienen las clases anteriormente mencionadas. </w:t>
      </w:r>
    </w:p>
    <w:p w:rsidR="00000000" w:rsidDel="00000000" w:rsidP="00000000" w:rsidRDefault="00000000" w:rsidRPr="00000000" w14:paraId="0000001A">
      <w:pPr>
        <w:jc w:val="cente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612130" cy="4336415"/>
            <wp:effectExtent b="0" l="0" r="0" t="0"/>
            <wp:wrapSquare wrapText="bothSides" distB="0" distT="0" distL="0" distR="0"/>
            <wp:docPr id="4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612130" cy="4336415"/>
                    </a:xfrm>
                    <a:prstGeom prst="rect"/>
                    <a:ln/>
                  </pic:spPr>
                </pic:pic>
              </a:graphicData>
            </a:graphic>
          </wp:anchor>
        </w:drawing>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b w:val="1"/>
          <w:sz w:val="24"/>
          <w:szCs w:val="24"/>
        </w:rPr>
      </w:pPr>
      <w:r w:rsidDel="00000000" w:rsidR="00000000" w:rsidRPr="00000000">
        <w:rPr>
          <w:rFonts w:ascii="Arial" w:cs="Arial" w:eastAsia="Arial" w:hAnsi="Arial"/>
          <w:sz w:val="42"/>
          <w:szCs w:val="42"/>
          <w:rtl w:val="0"/>
        </w:rPr>
        <w:t xml:space="preserve">Sprint 2</w:t>
      </w:r>
      <w:r w:rsidDel="00000000" w:rsidR="00000000" w:rsidRPr="00000000">
        <w:rPr>
          <w:rtl w:val="0"/>
        </w:rPr>
      </w:r>
    </w:p>
    <w:p w:rsidR="00000000" w:rsidDel="00000000" w:rsidP="00000000" w:rsidRDefault="00000000" w:rsidRPr="00000000" w14:paraId="0000002B">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Mapa de Navegabilidad</w:t>
      </w:r>
    </w:p>
    <w:p w:rsidR="00000000" w:rsidDel="00000000" w:rsidP="00000000" w:rsidRDefault="00000000" w:rsidRPr="00000000" w14:paraId="0000002D">
      <w:pPr>
        <w:jc w:val="both"/>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Representación gráfica de la organización de la información en nuestro proyecto. Expresa todas las relaciones de jerarquía y secuencia y permite elaborar escenarios de comportamiento de los usuarios. Base de los mockups. </w:t>
      </w:r>
      <w:r w:rsidDel="00000000" w:rsidR="00000000" w:rsidRPr="00000000">
        <w:rPr>
          <w:rtl w:val="0"/>
        </w:rPr>
      </w:r>
    </w:p>
    <w:p w:rsidR="00000000" w:rsidDel="00000000" w:rsidP="00000000" w:rsidRDefault="00000000" w:rsidRPr="00000000" w14:paraId="0000002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612130" cy="2982595"/>
            <wp:effectExtent b="0" l="0" r="0" t="0"/>
            <wp:docPr descr="Diagrama&#10;&#10;Descripción generada automáticamente" id="59" name="image38.png"/>
            <a:graphic>
              <a:graphicData uri="http://schemas.openxmlformats.org/drawingml/2006/picture">
                <pic:pic>
                  <pic:nvPicPr>
                    <pic:cNvPr descr="Diagrama&#10;&#10;Descripción generada automáticamente" id="0" name="image38.png"/>
                    <pic:cNvPicPr preferRelativeResize="0"/>
                  </pic:nvPicPr>
                  <pic:blipFill>
                    <a:blip r:embed="rId9"/>
                    <a:srcRect b="0" l="0" r="0" t="0"/>
                    <a:stretch>
                      <a:fillRect/>
                    </a:stretch>
                  </pic:blipFill>
                  <pic:spPr>
                    <a:xfrm>
                      <a:off x="0" y="0"/>
                      <a:ext cx="561213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Mockups</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Registrarse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Visión de la página de registro, con todos los datos necesarios para crear una cuenta.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900747</wp:posOffset>
            </wp:positionH>
            <wp:positionV relativeFrom="paragraph">
              <wp:posOffset>635</wp:posOffset>
            </wp:positionV>
            <wp:extent cx="3810635" cy="2709545"/>
            <wp:effectExtent b="0" l="0" r="0" t="0"/>
            <wp:wrapSquare wrapText="bothSides" distB="0" distT="0" distL="0" distR="0"/>
            <wp:docPr id="3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810635" cy="2709545"/>
                    </a:xfrm>
                    <a:prstGeom prst="rect"/>
                    <a:ln/>
                  </pic:spPr>
                </pic:pic>
              </a:graphicData>
            </a:graphic>
          </wp:anchor>
        </w:drawing>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creada la cuenta, se accedería a su cuenta a través de esta interfaz.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894397</wp:posOffset>
            </wp:positionH>
            <wp:positionV relativeFrom="paragraph">
              <wp:posOffset>635</wp:posOffset>
            </wp:positionV>
            <wp:extent cx="3823335" cy="2718435"/>
            <wp:effectExtent b="0" l="0" r="0" t="0"/>
            <wp:wrapSquare wrapText="bothSides" distB="0" distT="0" distL="0" distR="0"/>
            <wp:docPr id="4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823335" cy="2718435"/>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Recuperar contraseña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accede desde el login, una vez en ella con un mail aprobado se manda un link para recuperación de contraseña.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1070292</wp:posOffset>
            </wp:positionH>
            <wp:positionV relativeFrom="paragraph">
              <wp:posOffset>635</wp:posOffset>
            </wp:positionV>
            <wp:extent cx="3471545" cy="2468245"/>
            <wp:effectExtent b="0" l="0" r="0" t="0"/>
            <wp:wrapSquare wrapText="bothSides" distB="0" distT="0" distL="0" distR="0"/>
            <wp:docPr id="5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3471545" cy="2468245"/>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Cambiar contraseña</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link de recuperación de contraseña te lleva a esta pantalla para cambiar a una contraseña nueva, no se podrán usar contraseñas anteriores.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1024889</wp:posOffset>
            </wp:positionH>
            <wp:positionV relativeFrom="paragraph">
              <wp:posOffset>635</wp:posOffset>
            </wp:positionV>
            <wp:extent cx="3562350" cy="2533015"/>
            <wp:effectExtent b="0" l="0" r="0" t="0"/>
            <wp:wrapSquare wrapText="bothSides" distB="0" distT="0" distL="0" distR="0"/>
            <wp:docPr id="62"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3562350" cy="2533015"/>
                    </a:xfrm>
                    <a:prstGeom prst="rect"/>
                    <a:ln/>
                  </pic:spPr>
                </pic:pic>
              </a:graphicData>
            </a:graphic>
          </wp:anchor>
        </w:drawing>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Inicio Paciente</w:t>
      </w:r>
    </w:p>
    <w:p w:rsidR="00000000" w:rsidDel="00000000" w:rsidP="00000000" w:rsidRDefault="00000000" w:rsidRPr="00000000" w14:paraId="0000007F">
      <w:pPr>
        <w:ind w:left="72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Primera pantalla que ve el paciente al entrar a su cuenta con accesos directos a las funciones mas relevantes: Cita médica, exámenes médicos e historia clínica.</w:t>
      </w:r>
      <w:r w:rsidDel="00000000" w:rsidR="00000000" w:rsidRPr="00000000">
        <w:rPr>
          <w:rtl w:val="0"/>
        </w:rPr>
      </w:r>
    </w:p>
    <w:p w:rsidR="00000000" w:rsidDel="00000000" w:rsidP="00000000" w:rsidRDefault="00000000" w:rsidRPr="00000000" w14:paraId="00000080">
      <w:pPr>
        <w:ind w:left="360" w:firstLine="0"/>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1096327</wp:posOffset>
            </wp:positionH>
            <wp:positionV relativeFrom="paragraph">
              <wp:posOffset>635</wp:posOffset>
            </wp:positionV>
            <wp:extent cx="3419475" cy="2431415"/>
            <wp:effectExtent b="0" l="0" r="0" t="0"/>
            <wp:wrapSquare wrapText="bothSides" distB="0" distT="0" distL="0" distR="0"/>
            <wp:docPr id="6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419475" cy="2431415"/>
                    </a:xfrm>
                    <a:prstGeom prst="rect"/>
                    <a:ln/>
                  </pic:spPr>
                </pic:pic>
              </a:graphicData>
            </a:graphic>
          </wp:anchor>
        </w:drawing>
      </w:r>
    </w:p>
    <w:p w:rsidR="00000000" w:rsidDel="00000000" w:rsidP="00000000" w:rsidRDefault="00000000" w:rsidRPr="00000000" w14:paraId="00000081">
      <w:pPr>
        <w:ind w:left="360" w:firstLine="0"/>
        <w:rPr>
          <w:i w:val="1"/>
        </w:rPr>
      </w:pPr>
      <w:r w:rsidDel="00000000" w:rsidR="00000000" w:rsidRPr="00000000">
        <w:rPr>
          <w:rtl w:val="0"/>
        </w:rPr>
      </w:r>
    </w:p>
    <w:p w:rsidR="00000000" w:rsidDel="00000000" w:rsidP="00000000" w:rsidRDefault="00000000" w:rsidRPr="00000000" w14:paraId="00000082">
      <w:pPr>
        <w:ind w:left="360" w:firstLine="0"/>
        <w:rPr>
          <w:i w:val="1"/>
        </w:rPr>
      </w:pPr>
      <w:r w:rsidDel="00000000" w:rsidR="00000000" w:rsidRPr="00000000">
        <w:rPr>
          <w:rtl w:val="0"/>
        </w:rPr>
      </w:r>
    </w:p>
    <w:p w:rsidR="00000000" w:rsidDel="00000000" w:rsidP="00000000" w:rsidRDefault="00000000" w:rsidRPr="00000000" w14:paraId="00000083">
      <w:pPr>
        <w:ind w:left="360" w:firstLine="0"/>
        <w:rPr>
          <w:i w:val="1"/>
        </w:rPr>
      </w:pPr>
      <w:r w:rsidDel="00000000" w:rsidR="00000000" w:rsidRPr="00000000">
        <w:rPr>
          <w:rtl w:val="0"/>
        </w:rPr>
      </w:r>
    </w:p>
    <w:p w:rsidR="00000000" w:rsidDel="00000000" w:rsidP="00000000" w:rsidRDefault="00000000" w:rsidRPr="00000000" w14:paraId="00000084">
      <w:pPr>
        <w:ind w:left="360" w:firstLine="0"/>
        <w:rPr>
          <w:i w:val="1"/>
        </w:rPr>
      </w:pPr>
      <w:r w:rsidDel="00000000" w:rsidR="00000000" w:rsidRPr="00000000">
        <w:rPr>
          <w:rtl w:val="0"/>
        </w:rPr>
      </w:r>
    </w:p>
    <w:p w:rsidR="00000000" w:rsidDel="00000000" w:rsidP="00000000" w:rsidRDefault="00000000" w:rsidRPr="00000000" w14:paraId="00000085">
      <w:pPr>
        <w:ind w:left="360" w:firstLine="0"/>
        <w:rPr>
          <w:i w:val="1"/>
        </w:rPr>
      </w:pPr>
      <w:r w:rsidDel="00000000" w:rsidR="00000000" w:rsidRPr="00000000">
        <w:rPr>
          <w:rtl w:val="0"/>
        </w:rPr>
      </w:r>
    </w:p>
    <w:p w:rsidR="00000000" w:rsidDel="00000000" w:rsidP="00000000" w:rsidRDefault="00000000" w:rsidRPr="00000000" w14:paraId="00000086">
      <w:pPr>
        <w:ind w:left="360" w:firstLine="0"/>
        <w:rPr>
          <w:i w:val="1"/>
        </w:rPr>
      </w:pPr>
      <w:r w:rsidDel="00000000" w:rsidR="00000000" w:rsidRPr="00000000">
        <w:rPr>
          <w:rtl w:val="0"/>
        </w:rPr>
      </w:r>
    </w:p>
    <w:p w:rsidR="00000000" w:rsidDel="00000000" w:rsidP="00000000" w:rsidRDefault="00000000" w:rsidRPr="00000000" w14:paraId="00000087">
      <w:pPr>
        <w:ind w:left="360" w:firstLine="0"/>
        <w:rPr>
          <w:i w:val="1"/>
        </w:rPr>
      </w:pPr>
      <w:r w:rsidDel="00000000" w:rsidR="00000000" w:rsidRPr="00000000">
        <w:rPr>
          <w:rtl w:val="0"/>
        </w:rPr>
      </w:r>
    </w:p>
    <w:p w:rsidR="00000000" w:rsidDel="00000000" w:rsidP="00000000" w:rsidRDefault="00000000" w:rsidRPr="00000000" w14:paraId="00000088">
      <w:pPr>
        <w:ind w:left="360" w:firstLine="0"/>
        <w:rPr>
          <w:i w:val="1"/>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Exámenes médicos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mitad de arriba muestra exámenes pendientes, la de abajo el historial de exámenes realizados.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botones de fecha inicial y fecha final sirven para filtrar exámenes médicos por fechas, el botón de “Ver” se debe presionar después de poner los filtros, si no pone los filtros automáticamente se verán todos los exámenes del mas reciente al mas viejo.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botón de “descargar” descarga como pdf los exámenes seleccionados según las checkboxes que se ven en el costado izquierdo.</w:t>
      </w:r>
    </w:p>
    <w:p w:rsidR="00000000" w:rsidDel="00000000" w:rsidP="00000000" w:rsidRDefault="00000000" w:rsidRPr="00000000" w14:paraId="0000008E">
      <w:pPr>
        <w:ind w:left="720" w:firstLine="0"/>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1120775</wp:posOffset>
            </wp:positionH>
            <wp:positionV relativeFrom="paragraph">
              <wp:posOffset>635</wp:posOffset>
            </wp:positionV>
            <wp:extent cx="3370580" cy="2396490"/>
            <wp:effectExtent b="0" l="0" r="0" t="0"/>
            <wp:wrapSquare wrapText="bothSides" distB="0" distT="0" distL="0" distR="0"/>
            <wp:docPr id="2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370580" cy="2396490"/>
                    </a:xfrm>
                    <a:prstGeom prst="rect"/>
                    <a:ln/>
                  </pic:spPr>
                </pic:pic>
              </a:graphicData>
            </a:graphic>
          </wp:anchor>
        </w:drawing>
      </w:r>
    </w:p>
    <w:p w:rsidR="00000000" w:rsidDel="00000000" w:rsidP="00000000" w:rsidRDefault="00000000" w:rsidRPr="00000000" w14:paraId="0000008F">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Edición de datos e  Historia Clínica</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Normalmente la pestaña mostrará los datos del paciente y la historia clínica, una vez presionado el botón de “editar” los campos se pueden cambiar, la historia clínica solo puede ser editada por un médico o Super Administrador. </w:t>
      </w:r>
    </w:p>
    <w:p w:rsidR="00000000" w:rsidDel="00000000" w:rsidP="00000000" w:rsidRDefault="00000000" w:rsidRPr="00000000" w14:paraId="0000009A">
      <w:pPr>
        <w:ind w:left="36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995045</wp:posOffset>
            </wp:positionH>
            <wp:positionV relativeFrom="paragraph">
              <wp:posOffset>635</wp:posOffset>
            </wp:positionV>
            <wp:extent cx="3622040" cy="2575560"/>
            <wp:effectExtent b="0" l="0" r="0" t="0"/>
            <wp:wrapSquare wrapText="bothSides" distB="0" distT="0" distL="0" distR="0"/>
            <wp:docPr id="55"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622040" cy="2575560"/>
                    </a:xfrm>
                    <a:prstGeom prst="rect"/>
                    <a:ln/>
                  </pic:spPr>
                </pic:pic>
              </a:graphicData>
            </a:graphic>
          </wp:anchor>
        </w:drawing>
      </w:r>
    </w:p>
    <w:p w:rsidR="00000000" w:rsidDel="00000000" w:rsidP="00000000" w:rsidRDefault="00000000" w:rsidRPr="00000000" w14:paraId="0000009B">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Citas Médicas</w:t>
      </w:r>
    </w:p>
    <w:p w:rsidR="00000000" w:rsidDel="00000000" w:rsidP="00000000" w:rsidRDefault="00000000" w:rsidRPr="00000000" w14:paraId="000000A7">
      <w:pPr>
        <w:ind w:left="360"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Agendamiento de citas con campos de prerrequisitos necesarios. Una vez se aclare las necesidades salen los horarios disponibles del médico y se selecciona con la checkbox. </w:t>
      </w:r>
    </w:p>
    <w:p w:rsidR="00000000" w:rsidDel="00000000" w:rsidP="00000000" w:rsidRDefault="00000000" w:rsidRPr="00000000" w14:paraId="000000A8">
      <w:pPr>
        <w:ind w:left="360" w:firstLine="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A9">
      <w:pPr>
        <w:ind w:left="36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La mitad de abajo muestra citas pendientes y pasadas, con su estado respectivo, la categoría de citas pasadas permite calificar de 1 a 5 estrellas la atención en la cita. </w:t>
      </w:r>
      <w:r w:rsidDel="00000000" w:rsidR="00000000" w:rsidRPr="00000000">
        <w:rPr>
          <w:rtl w:val="0"/>
        </w:rPr>
      </w:r>
    </w:p>
    <w:p w:rsidR="00000000" w:rsidDel="00000000" w:rsidP="00000000" w:rsidRDefault="00000000" w:rsidRPr="00000000" w14:paraId="000000AA">
      <w:pPr>
        <w:ind w:left="36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1136015</wp:posOffset>
            </wp:positionH>
            <wp:positionV relativeFrom="paragraph">
              <wp:posOffset>-7619</wp:posOffset>
            </wp:positionV>
            <wp:extent cx="3340100" cy="3254375"/>
            <wp:effectExtent b="0" l="0" r="0" t="0"/>
            <wp:wrapSquare wrapText="bothSides" distB="0" distT="0" distL="0" distR="0"/>
            <wp:docPr id="2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340100" cy="3254375"/>
                    </a:xfrm>
                    <a:prstGeom prst="rect"/>
                    <a:ln/>
                  </pic:spPr>
                </pic:pic>
              </a:graphicData>
            </a:graphic>
          </wp:anchor>
        </w:drawing>
      </w:r>
    </w:p>
    <w:p w:rsidR="00000000" w:rsidDel="00000000" w:rsidP="00000000" w:rsidRDefault="00000000" w:rsidRPr="00000000" w14:paraId="000000AB">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4">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6">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7">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8">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9">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A">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B">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C">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D">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numPr>
          <w:ilvl w:val="0"/>
          <w:numId w:val="1"/>
        </w:numPr>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Médico Agenda</w:t>
      </w:r>
    </w:p>
    <w:p w:rsidR="00000000" w:rsidDel="00000000" w:rsidP="00000000" w:rsidRDefault="00000000" w:rsidRPr="00000000" w14:paraId="000000BF">
      <w:pPr>
        <w:ind w:left="36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Visión desde el perfil del médico para ver sus agendas vigentes, pendientes y pasadas, se generan como cajas en su calendario (así como los eventos en Google calendar) </w:t>
      </w:r>
      <w:r w:rsidDel="00000000" w:rsidR="00000000" w:rsidRPr="00000000">
        <w:rPr>
          <w:rtl w:val="0"/>
        </w:rPr>
      </w:r>
    </w:p>
    <w:p w:rsidR="00000000" w:rsidDel="00000000" w:rsidP="00000000" w:rsidRDefault="00000000" w:rsidRPr="00000000" w14:paraId="000000C0">
      <w:pPr>
        <w:ind w:left="36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932814</wp:posOffset>
            </wp:positionH>
            <wp:positionV relativeFrom="paragraph">
              <wp:posOffset>635</wp:posOffset>
            </wp:positionV>
            <wp:extent cx="3746500" cy="2663825"/>
            <wp:effectExtent b="0" l="0" r="0" t="0"/>
            <wp:wrapSquare wrapText="bothSides" distB="0" distT="0" distL="0" distR="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46500" cy="2663825"/>
                    </a:xfrm>
                    <a:prstGeom prst="rect"/>
                    <a:ln/>
                  </pic:spPr>
                </pic:pic>
              </a:graphicData>
            </a:graphic>
          </wp:anchor>
        </w:drawing>
      </w:r>
    </w:p>
    <w:p w:rsidR="00000000" w:rsidDel="00000000" w:rsidP="00000000" w:rsidRDefault="00000000" w:rsidRPr="00000000" w14:paraId="000000C1">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numPr>
          <w:ilvl w:val="0"/>
          <w:numId w:val="1"/>
        </w:numPr>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Consulta Médica</w:t>
      </w:r>
    </w:p>
    <w:p w:rsidR="00000000" w:rsidDel="00000000" w:rsidP="00000000" w:rsidRDefault="00000000" w:rsidRPr="00000000" w14:paraId="000000CB">
      <w:pPr>
        <w:ind w:left="36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Durante y después de la consulta médica puede añadir datos, agendar exámenes, comentarios, síntomas, diagnósticos y remisiones. </w:t>
      </w:r>
      <w:r w:rsidDel="00000000" w:rsidR="00000000" w:rsidRPr="00000000">
        <w:rPr>
          <w:rtl w:val="0"/>
        </w:rPr>
      </w:r>
    </w:p>
    <w:p w:rsidR="00000000" w:rsidDel="00000000" w:rsidP="00000000" w:rsidRDefault="00000000" w:rsidRPr="00000000" w14:paraId="000000CC">
      <w:pPr>
        <w:ind w:left="36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960120</wp:posOffset>
            </wp:positionH>
            <wp:positionV relativeFrom="paragraph">
              <wp:posOffset>635</wp:posOffset>
            </wp:positionV>
            <wp:extent cx="3691890" cy="2625090"/>
            <wp:effectExtent b="0" l="0" r="0" t="0"/>
            <wp:wrapSquare wrapText="bothSides" distB="0" distT="0" distL="0" distR="0"/>
            <wp:docPr id="3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91890" cy="2625090"/>
                    </a:xfrm>
                    <a:prstGeom prst="rect"/>
                    <a:ln/>
                  </pic:spPr>
                </pic:pic>
              </a:graphicData>
            </a:graphic>
          </wp:anchor>
        </w:drawing>
      </w:r>
    </w:p>
    <w:p w:rsidR="00000000" w:rsidDel="00000000" w:rsidP="00000000" w:rsidRDefault="00000000" w:rsidRPr="00000000" w14:paraId="000000CD">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1">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2">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3">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4">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5">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6">
      <w:pPr>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7">
      <w:pPr>
        <w:numPr>
          <w:ilvl w:val="0"/>
          <w:numId w:val="1"/>
        </w:numPr>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Historia Clínica</w:t>
      </w:r>
    </w:p>
    <w:p w:rsidR="00000000" w:rsidDel="00000000" w:rsidP="00000000" w:rsidRDefault="00000000" w:rsidRPr="00000000" w14:paraId="000000D8">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Visión similar a la del paciente, con la diferencia de que el médico puede editar la historia clínica. </w:t>
      </w:r>
    </w:p>
    <w:p w:rsidR="00000000" w:rsidDel="00000000" w:rsidP="00000000" w:rsidRDefault="00000000" w:rsidRPr="00000000" w14:paraId="000000D9">
      <w:pPr>
        <w:ind w:left="360" w:firstLine="0"/>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778827</wp:posOffset>
            </wp:positionH>
            <wp:positionV relativeFrom="paragraph">
              <wp:posOffset>635</wp:posOffset>
            </wp:positionV>
            <wp:extent cx="4054475" cy="2882900"/>
            <wp:effectExtent b="0" l="0" r="0" t="0"/>
            <wp:wrapSquare wrapText="bothSides" distB="0" distT="0" distL="0" distR="0"/>
            <wp:docPr id="5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4054475" cy="2882900"/>
                    </a:xfrm>
                    <a:prstGeom prst="rect"/>
                    <a:ln/>
                  </pic:spPr>
                </pic:pic>
              </a:graphicData>
            </a:graphic>
          </wp:anchor>
        </w:drawing>
      </w:r>
    </w:p>
    <w:p w:rsidR="00000000" w:rsidDel="00000000" w:rsidP="00000000" w:rsidRDefault="00000000" w:rsidRPr="00000000" w14:paraId="000000DA">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6">
      <w:pPr>
        <w:numPr>
          <w:ilvl w:val="0"/>
          <w:numId w:val="1"/>
        </w:numPr>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Super Administrador</w:t>
      </w:r>
    </w:p>
    <w:p w:rsidR="00000000" w:rsidDel="00000000" w:rsidP="00000000" w:rsidRDefault="00000000" w:rsidRPr="00000000" w14:paraId="000000E7">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El rol mas “poderoso” del sistema. En su primera pantalla podrá ver y editar su perfil. Abajo se ven  botones que lo llevan a todas las funciones de la página.</w:t>
      </w:r>
    </w:p>
    <w:p w:rsidR="00000000" w:rsidDel="00000000" w:rsidP="00000000" w:rsidRDefault="00000000" w:rsidRPr="00000000" w14:paraId="000000E8">
      <w:pPr>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840739</wp:posOffset>
            </wp:positionH>
            <wp:positionV relativeFrom="paragraph">
              <wp:posOffset>635</wp:posOffset>
            </wp:positionV>
            <wp:extent cx="3930650" cy="2794635"/>
            <wp:effectExtent b="0" l="0" r="0" t="0"/>
            <wp:wrapSquare wrapText="bothSides" distB="0" distT="0" distL="0" distR="0"/>
            <wp:docPr id="3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930650" cy="2794635"/>
                    </a:xfrm>
                    <a:prstGeom prst="rect"/>
                    <a:ln/>
                  </pic:spPr>
                </pic:pic>
              </a:graphicData>
            </a:graphic>
          </wp:anchor>
        </w:drawing>
      </w:r>
    </w:p>
    <w:p w:rsidR="00000000" w:rsidDel="00000000" w:rsidP="00000000" w:rsidRDefault="00000000" w:rsidRPr="00000000" w14:paraId="000000E9">
      <w:pPr>
        <w:rPr>
          <w:i w:val="1"/>
        </w:rPr>
      </w:pPr>
      <w:r w:rsidDel="00000000" w:rsidR="00000000" w:rsidRPr="00000000">
        <w:rPr>
          <w:rtl w:val="0"/>
        </w:rPr>
      </w:r>
    </w:p>
    <w:p w:rsidR="00000000" w:rsidDel="00000000" w:rsidP="00000000" w:rsidRDefault="00000000" w:rsidRPr="00000000" w14:paraId="000000EA">
      <w:pPr>
        <w:rPr>
          <w:i w:val="1"/>
        </w:rPr>
      </w:pPr>
      <w:r w:rsidDel="00000000" w:rsidR="00000000" w:rsidRPr="00000000">
        <w:rPr>
          <w:rtl w:val="0"/>
        </w:rPr>
      </w:r>
    </w:p>
    <w:p w:rsidR="00000000" w:rsidDel="00000000" w:rsidP="00000000" w:rsidRDefault="00000000" w:rsidRPr="00000000" w14:paraId="000000EB">
      <w:pPr>
        <w:rPr>
          <w:i w:val="1"/>
        </w:rPr>
      </w:pPr>
      <w:r w:rsidDel="00000000" w:rsidR="00000000" w:rsidRPr="00000000">
        <w:rPr>
          <w:rtl w:val="0"/>
        </w:rPr>
      </w:r>
    </w:p>
    <w:p w:rsidR="00000000" w:rsidDel="00000000" w:rsidP="00000000" w:rsidRDefault="00000000" w:rsidRPr="00000000" w14:paraId="000000EC">
      <w:pPr>
        <w:rPr>
          <w:i w:val="1"/>
        </w:rPr>
      </w:pPr>
      <w:r w:rsidDel="00000000" w:rsidR="00000000" w:rsidRPr="00000000">
        <w:rPr>
          <w:rtl w:val="0"/>
        </w:rPr>
      </w:r>
    </w:p>
    <w:p w:rsidR="00000000" w:rsidDel="00000000" w:rsidP="00000000" w:rsidRDefault="00000000" w:rsidRPr="00000000" w14:paraId="000000ED">
      <w:pPr>
        <w:rPr>
          <w:i w:val="1"/>
        </w:rPr>
      </w:pPr>
      <w:r w:rsidDel="00000000" w:rsidR="00000000" w:rsidRPr="00000000">
        <w:rPr>
          <w:rtl w:val="0"/>
        </w:rPr>
      </w:r>
    </w:p>
    <w:p w:rsidR="00000000" w:rsidDel="00000000" w:rsidP="00000000" w:rsidRDefault="00000000" w:rsidRPr="00000000" w14:paraId="000000EE">
      <w:pPr>
        <w:rPr>
          <w:i w:val="1"/>
        </w:rPr>
      </w:pPr>
      <w:r w:rsidDel="00000000" w:rsidR="00000000" w:rsidRPr="00000000">
        <w:rPr>
          <w:rtl w:val="0"/>
        </w:rPr>
      </w:r>
    </w:p>
    <w:p w:rsidR="00000000" w:rsidDel="00000000" w:rsidP="00000000" w:rsidRDefault="00000000" w:rsidRPr="00000000" w14:paraId="000000EF">
      <w:pPr>
        <w:rPr>
          <w:i w:val="1"/>
        </w:rPr>
      </w:pPr>
      <w:r w:rsidDel="00000000" w:rsidR="00000000" w:rsidRPr="00000000">
        <w:rPr>
          <w:rtl w:val="0"/>
        </w:rPr>
      </w:r>
    </w:p>
    <w:p w:rsidR="00000000" w:rsidDel="00000000" w:rsidP="00000000" w:rsidRDefault="00000000" w:rsidRPr="00000000" w14:paraId="000000F0">
      <w:pPr>
        <w:rPr>
          <w:i w:val="1"/>
        </w:rPr>
      </w:pPr>
      <w:r w:rsidDel="00000000" w:rsidR="00000000" w:rsidRPr="00000000">
        <w:rPr>
          <w:rtl w:val="0"/>
        </w:rPr>
      </w:r>
    </w:p>
    <w:p w:rsidR="00000000" w:rsidDel="00000000" w:rsidP="00000000" w:rsidRDefault="00000000" w:rsidRPr="00000000" w14:paraId="000000F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numPr>
          <w:ilvl w:val="0"/>
          <w:numId w:val="1"/>
        </w:numPr>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DashBoard citas</w:t>
      </w:r>
    </w:p>
    <w:p w:rsidR="00000000" w:rsidDel="00000000" w:rsidP="00000000" w:rsidRDefault="00000000" w:rsidRPr="00000000" w14:paraId="000000F4">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Incluye  la funcionalidad  de filtrar las citas o consultas  bien sea de una fecha específica, parametrizando fecha inicial a final, por paciente, por especialidad por médico y por estado. De este modo será útil para fines estadísticos y administrativos. </w:t>
      </w:r>
    </w:p>
    <w:p w:rsidR="00000000" w:rsidDel="00000000" w:rsidP="00000000" w:rsidRDefault="00000000" w:rsidRPr="00000000" w14:paraId="000000F5">
      <w:pPr>
        <w:ind w:left="36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786765</wp:posOffset>
            </wp:positionH>
            <wp:positionV relativeFrom="paragraph">
              <wp:posOffset>61595</wp:posOffset>
            </wp:positionV>
            <wp:extent cx="4038600" cy="2871470"/>
            <wp:effectExtent b="0" l="0" r="0" t="0"/>
            <wp:wrapSquare wrapText="bothSides" distB="0" distT="0" distL="0" distR="0"/>
            <wp:docPr descr="Interfaz de usuario gráfica, Tabla&#10;&#10;Descripción generada automáticamente" id="51" name="image40.png"/>
            <a:graphic>
              <a:graphicData uri="http://schemas.openxmlformats.org/drawingml/2006/picture">
                <pic:pic>
                  <pic:nvPicPr>
                    <pic:cNvPr descr="Interfaz de usuario gráfica, Tabla&#10;&#10;Descripción generada automáticamente" id="0" name="image40.png"/>
                    <pic:cNvPicPr preferRelativeResize="0"/>
                  </pic:nvPicPr>
                  <pic:blipFill>
                    <a:blip r:embed="rId22"/>
                    <a:srcRect b="0" l="0" r="0" t="0"/>
                    <a:stretch>
                      <a:fillRect/>
                    </a:stretch>
                  </pic:blipFill>
                  <pic:spPr>
                    <a:xfrm>
                      <a:off x="0" y="0"/>
                      <a:ext cx="4038600" cy="2871470"/>
                    </a:xfrm>
                    <a:prstGeom prst="rect"/>
                    <a:ln/>
                  </pic:spPr>
                </pic:pic>
              </a:graphicData>
            </a:graphic>
          </wp:anchor>
        </w:drawing>
      </w:r>
    </w:p>
    <w:p w:rsidR="00000000" w:rsidDel="00000000" w:rsidP="00000000" w:rsidRDefault="00000000" w:rsidRPr="00000000" w14:paraId="000000F6">
      <w:pPr>
        <w:ind w:left="360" w:firstLine="0"/>
        <w:rPr/>
      </w:pPr>
      <w:r w:rsidDel="00000000" w:rsidR="00000000" w:rsidRPr="00000000">
        <w:rPr>
          <w:rtl w:val="0"/>
        </w:rPr>
      </w:r>
    </w:p>
    <w:p w:rsidR="00000000" w:rsidDel="00000000" w:rsidP="00000000" w:rsidRDefault="00000000" w:rsidRPr="00000000" w14:paraId="000000F7">
      <w:pPr>
        <w:ind w:left="360" w:firstLine="0"/>
        <w:rPr/>
      </w:pPr>
      <w:r w:rsidDel="00000000" w:rsidR="00000000" w:rsidRPr="00000000">
        <w:rPr>
          <w:rtl w:val="0"/>
        </w:rPr>
      </w:r>
    </w:p>
    <w:p w:rsidR="00000000" w:rsidDel="00000000" w:rsidP="00000000" w:rsidRDefault="00000000" w:rsidRPr="00000000" w14:paraId="000000F8">
      <w:pPr>
        <w:ind w:left="360" w:firstLine="0"/>
        <w:rPr/>
      </w:pPr>
      <w:r w:rsidDel="00000000" w:rsidR="00000000" w:rsidRPr="00000000">
        <w:rPr>
          <w:rtl w:val="0"/>
        </w:rPr>
      </w:r>
    </w:p>
    <w:p w:rsidR="00000000" w:rsidDel="00000000" w:rsidP="00000000" w:rsidRDefault="00000000" w:rsidRPr="00000000" w14:paraId="000000F9">
      <w:pPr>
        <w:ind w:left="360" w:firstLine="0"/>
        <w:rPr/>
      </w:pPr>
      <w:r w:rsidDel="00000000" w:rsidR="00000000" w:rsidRPr="00000000">
        <w:rPr>
          <w:rtl w:val="0"/>
        </w:rPr>
      </w:r>
    </w:p>
    <w:p w:rsidR="00000000" w:rsidDel="00000000" w:rsidP="00000000" w:rsidRDefault="00000000" w:rsidRPr="00000000" w14:paraId="000000FA">
      <w:pPr>
        <w:ind w:left="360" w:firstLine="0"/>
        <w:rPr/>
      </w:pPr>
      <w:r w:rsidDel="00000000" w:rsidR="00000000" w:rsidRPr="00000000">
        <w:rPr>
          <w:rtl w:val="0"/>
        </w:rPr>
      </w:r>
    </w:p>
    <w:p w:rsidR="00000000" w:rsidDel="00000000" w:rsidP="00000000" w:rsidRDefault="00000000" w:rsidRPr="00000000" w14:paraId="000000FB">
      <w:pPr>
        <w:ind w:left="360" w:firstLine="0"/>
        <w:rPr/>
      </w:pPr>
      <w:r w:rsidDel="00000000" w:rsidR="00000000" w:rsidRPr="00000000">
        <w:rPr>
          <w:rtl w:val="0"/>
        </w:rPr>
      </w:r>
    </w:p>
    <w:p w:rsidR="00000000" w:rsidDel="00000000" w:rsidP="00000000" w:rsidRDefault="00000000" w:rsidRPr="00000000" w14:paraId="000000FC">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ind w:left="7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8"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DashBoard apertura de agendas</w:t>
      </w:r>
    </w:p>
    <w:p w:rsidR="00000000" w:rsidDel="00000000" w:rsidP="00000000" w:rsidRDefault="00000000" w:rsidRPr="00000000" w14:paraId="000000FF">
      <w:pPr>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Para abrir agenda al médico, si  toma vacaciones o se le presenta alguna eventualidad  que no le permita atender citas durante ciertas horas o durante todo el turno, se podrá reprogramar la cita, cancelar o  reasignar a otro médico. </w:t>
      </w:r>
    </w:p>
    <w:p w:rsidR="00000000" w:rsidDel="00000000" w:rsidP="00000000" w:rsidRDefault="00000000" w:rsidRPr="00000000" w14:paraId="00000100">
      <w:pPr>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ind w:left="360" w:firstLine="0"/>
        <w:rPr>
          <w:i w:val="1"/>
        </w:rPr>
      </w:pPr>
      <w:r w:rsidDel="00000000" w:rsidR="00000000" w:rsidRPr="00000000">
        <w:rPr>
          <w:i w:val="1"/>
        </w:rPr>
        <w:drawing>
          <wp:inline distB="0" distT="0" distL="0" distR="0">
            <wp:extent cx="5577840" cy="3383280"/>
            <wp:effectExtent b="0" l="0" r="0" t="0"/>
            <wp:docPr id="6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5778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3">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4">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5">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6">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7">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8">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9">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A">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B">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C">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D">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E">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F">
      <w:pPr>
        <w:jc w:val="both"/>
        <w:rPr>
          <w:rFonts w:ascii="Arial" w:cs="Arial" w:eastAsia="Arial" w:hAnsi="Arial"/>
          <w:b w:val="1"/>
          <w:i w:val="1"/>
          <w:sz w:val="24"/>
          <w:szCs w:val="24"/>
        </w:rPr>
      </w:pPr>
      <w:r w:rsidDel="00000000" w:rsidR="00000000" w:rsidRPr="00000000">
        <w:rPr>
          <w:rFonts w:ascii="Arial" w:cs="Arial" w:eastAsia="Arial" w:hAnsi="Arial"/>
          <w:sz w:val="42"/>
          <w:szCs w:val="42"/>
          <w:rtl w:val="0"/>
        </w:rPr>
        <w:t xml:space="preserve">Sprint 3</w:t>
      </w:r>
      <w:r w:rsidDel="00000000" w:rsidR="00000000" w:rsidRPr="00000000">
        <w:rPr>
          <w:rtl w:val="0"/>
        </w:rPr>
      </w:r>
    </w:p>
    <w:p w:rsidR="00000000" w:rsidDel="00000000" w:rsidP="00000000" w:rsidRDefault="00000000" w:rsidRPr="00000000" w14:paraId="00000110">
      <w:pPr>
        <w:spacing w:after="240" w:before="24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Métodos Manejadores del frontend</w:t>
      </w:r>
    </w:p>
    <w:p w:rsidR="00000000" w:rsidDel="00000000" w:rsidP="00000000" w:rsidRDefault="00000000" w:rsidRPr="00000000" w14:paraId="00000111">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Login</w:t>
      </w:r>
    </w:p>
    <w:p w:rsidR="00000000" w:rsidDel="00000000" w:rsidP="00000000" w:rsidRDefault="00000000" w:rsidRPr="00000000" w14:paraId="00000112">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022600"/>
            <wp:effectExtent b="0" l="0" r="0" t="0"/>
            <wp:docPr id="4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4">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517900"/>
            <wp:effectExtent b="0" l="0" r="0" t="0"/>
            <wp:docPr id="3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121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149600"/>
            <wp:effectExtent b="0" l="0" r="0" t="0"/>
            <wp:docPr id="2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w:t>
      </w:r>
    </w:p>
    <w:p w:rsidR="00000000" w:rsidDel="00000000" w:rsidP="00000000" w:rsidRDefault="00000000" w:rsidRPr="00000000" w14:paraId="00000117">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18">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19">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el login el usuario tiene la posibilidad de loguearse donde encuentra tres opciones que son registrarse, ingresar, recuperar contraseña.</w:t>
      </w:r>
    </w:p>
    <w:p w:rsidR="00000000" w:rsidDel="00000000" w:rsidP="00000000" w:rsidRDefault="00000000" w:rsidRPr="00000000" w14:paraId="0000011A">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Para la lógica algorítmica de este página se validan los datos ingresados en documento de identidad y contraseña que sean de formato válido y además que la persona ingrese su nivel de usuario para enviar estos datos se utilizan los métodos get y post, lo anterior con la ayuda de codigo en javaScript.</w:t>
      </w:r>
    </w:p>
    <w:p w:rsidR="00000000" w:rsidDel="00000000" w:rsidP="00000000" w:rsidRDefault="00000000" w:rsidRPr="00000000" w14:paraId="0000011B">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1C">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11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rFonts w:ascii="Arial" w:cs="Arial" w:eastAsia="Arial" w:hAnsi="Arial"/>
          <w:i w:val="1"/>
          <w:sz w:val="24"/>
          <w:szCs w:val="24"/>
          <w:rtl w:val="0"/>
        </w:rPr>
        <w:t xml:space="preserve">Registrarse</w:t>
      </w:r>
    </w:p>
    <w:p w:rsidR="00000000" w:rsidDel="00000000" w:rsidP="00000000" w:rsidRDefault="00000000" w:rsidRPr="00000000" w14:paraId="0000011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409700"/>
            <wp:effectExtent b="0" l="0" r="0" t="0"/>
            <wp:docPr id="2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6121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584700"/>
            <wp:effectExtent b="0" l="0" r="0" t="0"/>
            <wp:docPr id="4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61213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http://127.0.0.1:5000/registrarse</w:t>
      </w:r>
    </w:p>
    <w:p w:rsidR="00000000" w:rsidDel="00000000" w:rsidP="00000000" w:rsidRDefault="00000000" w:rsidRPr="00000000" w14:paraId="00000122">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23">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24">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Para la opción registrarse se valida que el usuario ingrese correctamente los datos con formatos requeridos tales como que en el campo de documento de identidad se ingresen solo números y en correo electrónico tenga un formato estándar, asimismo con los demás campos restantes, lo anterior con la ayuda de javaScript.</w:t>
      </w:r>
    </w:p>
    <w:p w:rsidR="00000000" w:rsidDel="00000000" w:rsidP="00000000" w:rsidRDefault="00000000" w:rsidRPr="00000000" w14:paraId="00000125">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2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Recuperar contraseña</w:t>
      </w:r>
    </w:p>
    <w:p w:rsidR="00000000" w:rsidDel="00000000" w:rsidP="00000000" w:rsidRDefault="00000000" w:rsidRPr="00000000" w14:paraId="0000012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2638425" cy="2171700"/>
            <wp:effectExtent b="0" l="0" r="0" t="0"/>
            <wp:docPr id="2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6384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81200"/>
            <wp:effectExtent b="0" l="0" r="0" t="0"/>
            <wp:docPr id="42"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http://127.0.0.1:5000/recuperarContrasena</w:t>
      </w:r>
    </w:p>
    <w:p w:rsidR="00000000" w:rsidDel="00000000" w:rsidP="00000000" w:rsidRDefault="00000000" w:rsidRPr="00000000" w14:paraId="0000012B">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2C">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2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Se valida que el usuario ingrese un formato válido de correo electrónico con la ayuda de javaScript.</w:t>
      </w:r>
    </w:p>
    <w:p w:rsidR="00000000" w:rsidDel="00000000" w:rsidP="00000000" w:rsidRDefault="00000000" w:rsidRPr="00000000" w14:paraId="0000012E">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2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Paciente</w:t>
      </w:r>
    </w:p>
    <w:p w:rsidR="00000000" w:rsidDel="00000000" w:rsidP="00000000" w:rsidRDefault="00000000" w:rsidRPr="00000000" w14:paraId="0000013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231900"/>
            <wp:effectExtent b="0" l="0" r="0" t="0"/>
            <wp:docPr id="5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61213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w:t>
      </w:r>
    </w:p>
    <w:p w:rsidR="00000000" w:rsidDel="00000000" w:rsidP="00000000" w:rsidRDefault="00000000" w:rsidRPr="00000000" w14:paraId="00000133">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34">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35">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principal del paciente este tiene diferentes opciones para consultar sobre su información lo anterior se realizó en html y el redireccionamiento con la ayuda de javaScript.</w:t>
      </w:r>
    </w:p>
    <w:p w:rsidR="00000000" w:rsidDel="00000000" w:rsidP="00000000" w:rsidRDefault="00000000" w:rsidRPr="00000000" w14:paraId="00000136">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Exámenes médicos (paciente)</w:t>
      </w:r>
    </w:p>
    <w:p w:rsidR="00000000" w:rsidDel="00000000" w:rsidP="00000000" w:rsidRDefault="00000000" w:rsidRPr="00000000" w14:paraId="00000137">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984500"/>
            <wp:effectExtent b="0" l="0" r="0" t="0"/>
            <wp:docPr id="54"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6121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ind w:left="720" w:hanging="36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9">
      <w:pPr>
        <w:spacing w:after="240" w:before="240" w:lineRule="auto"/>
        <w:ind w:left="720" w:hanging="36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A">
      <w:pPr>
        <w:spacing w:after="240" w:before="240" w:lineRule="auto"/>
        <w:ind w:left="720" w:hanging="36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B">
      <w:pPr>
        <w:spacing w:after="240" w:before="240" w:lineRule="auto"/>
        <w:ind w:left="720" w:hanging="36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C">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162300"/>
            <wp:effectExtent b="0" l="0" r="0" t="0"/>
            <wp:docPr id="24"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http://127.0.0.1:5000/paciente/examenMedico</w:t>
      </w:r>
    </w:p>
    <w:p w:rsidR="00000000" w:rsidDel="00000000" w:rsidP="00000000" w:rsidRDefault="00000000" w:rsidRPr="00000000" w14:paraId="0000013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4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4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el examen médico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42">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3">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Citas medicas (paciente)</w:t>
      </w:r>
    </w:p>
    <w:p w:rsidR="00000000" w:rsidDel="00000000" w:rsidP="00000000" w:rsidRDefault="00000000" w:rsidRPr="00000000" w14:paraId="00000144">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603500"/>
            <wp:effectExtent b="0" l="0" r="0" t="0"/>
            <wp:docPr id="3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ind w:left="0" w:firstLine="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6">
      <w:pPr>
        <w:spacing w:after="240" w:before="240" w:lineRule="auto"/>
        <w:ind w:left="720" w:hanging="360"/>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517900"/>
            <wp:effectExtent b="0" l="0" r="0" t="0"/>
            <wp:docPr id="2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6121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720" w:hanging="36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8">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http://127.0.0.1:5000/paciente/citaMedica</w:t>
      </w:r>
    </w:p>
    <w:p w:rsidR="00000000" w:rsidDel="00000000" w:rsidP="00000000" w:rsidRDefault="00000000" w:rsidRPr="00000000" w14:paraId="00000149">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4A">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4B">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cita médica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4C">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D">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E">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F">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0">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1">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2">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Historia clinica (paciente)</w:t>
      </w:r>
    </w:p>
    <w:p w:rsidR="00000000" w:rsidDel="00000000" w:rsidP="00000000" w:rsidRDefault="00000000" w:rsidRPr="00000000" w14:paraId="00000153">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55800"/>
            <wp:effectExtent b="0" l="0" r="0" t="0"/>
            <wp:docPr id="3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ind w:left="144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5">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336800"/>
            <wp:effectExtent b="0" l="0" r="0" t="0"/>
            <wp:docPr id="53"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6121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7">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http://127.0.0.1:5000/paciente/historiaClinica</w:t>
      </w:r>
    </w:p>
    <w:p w:rsidR="00000000" w:rsidDel="00000000" w:rsidP="00000000" w:rsidRDefault="00000000" w:rsidRPr="00000000" w14:paraId="00000158">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59">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5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historia clínica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5B">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15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Perfil médico</w:t>
      </w:r>
    </w:p>
    <w:p w:rsidR="00000000" w:rsidDel="00000000" w:rsidP="00000000" w:rsidRDefault="00000000" w:rsidRPr="00000000" w14:paraId="0000015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009900"/>
            <wp:effectExtent b="0" l="0" r="0" t="0"/>
            <wp:docPr id="2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6121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F">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721100"/>
            <wp:effectExtent b="0" l="0" r="0" t="0"/>
            <wp:docPr id="4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61213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771900"/>
            <wp:effectExtent b="0" l="0" r="0" t="0"/>
            <wp:docPr id="45"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6121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3">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w:t>
      </w:r>
    </w:p>
    <w:p w:rsidR="00000000" w:rsidDel="00000000" w:rsidP="00000000" w:rsidRDefault="00000000" w:rsidRPr="00000000" w14:paraId="00000164">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65">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66">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principal de médico aparece la información básica de este, teniendo la posibilidad de ver la historia médica del paciente requerido donde se valida que la cédula sea un formato correcto y además este cuenta con la posibilidad de consultar su agenda medica donde podrá ingresar el id de la cita médica a realizar y así se redirecciona a la consulta médica, las validaciones se realizaron con la ayuda de javaScript.</w:t>
      </w:r>
    </w:p>
    <w:p w:rsidR="00000000" w:rsidDel="00000000" w:rsidP="00000000" w:rsidRDefault="00000000" w:rsidRPr="00000000" w14:paraId="00000167">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68">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Historia médica paciente (médico)</w:t>
      </w:r>
    </w:p>
    <w:p w:rsidR="00000000" w:rsidDel="00000000" w:rsidP="00000000" w:rsidRDefault="00000000" w:rsidRPr="00000000" w14:paraId="0000016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517900"/>
            <wp:effectExtent b="0" l="0" r="0" t="0"/>
            <wp:docPr id="4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6121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C">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787900"/>
            <wp:effectExtent b="0" l="0" r="0" t="0"/>
            <wp:docPr id="46"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121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http://127.0.0.1:5000/medico/historiaClinica</w:t>
      </w:r>
    </w:p>
    <w:p w:rsidR="00000000" w:rsidDel="00000000" w:rsidP="00000000" w:rsidRDefault="00000000" w:rsidRPr="00000000" w14:paraId="0000016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7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7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de historia clínica el médico puede observar la información básica del paciente requerido y además tiene la posibilidad de consultar su historial clínico por fechas e imprimirlo la validación del ingreso de fechas y carga de historia clínica se realiza con javaScript.</w:t>
      </w:r>
    </w:p>
    <w:p w:rsidR="00000000" w:rsidDel="00000000" w:rsidP="00000000" w:rsidRDefault="00000000" w:rsidRPr="00000000" w14:paraId="00000172">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73">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4">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Consulta medica (medico)</w:t>
      </w:r>
    </w:p>
    <w:p w:rsidR="00000000" w:rsidDel="00000000" w:rsidP="00000000" w:rsidRDefault="00000000" w:rsidRPr="00000000" w14:paraId="0000017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543300"/>
            <wp:effectExtent b="0" l="0" r="0" t="0"/>
            <wp:docPr id="3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61213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7">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467100"/>
            <wp:effectExtent b="0" l="0" r="0" t="0"/>
            <wp:docPr id="3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911600"/>
            <wp:effectExtent b="0" l="0" r="0" t="0"/>
            <wp:docPr id="3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6121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352800"/>
            <wp:effectExtent b="0" l="0" r="0" t="0"/>
            <wp:docPr id="58"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5194300"/>
            <wp:effectExtent b="0" l="0" r="0" t="0"/>
            <wp:docPr id="3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61213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http://127.0.0.1:5000/medico/consultaMedica</w:t>
      </w:r>
    </w:p>
    <w:p w:rsidR="00000000" w:rsidDel="00000000" w:rsidP="00000000" w:rsidRDefault="00000000" w:rsidRPr="00000000" w14:paraId="0000017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7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80">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de consulta médica del paciente el médico puede observar la información básica del paciente y además  puede añadir la información de la consulta la cual es validada totalmente con ayuda de javaScript para que cada campo sea rellenado de manera correcta y que no queden campos vacíos.</w:t>
      </w:r>
    </w:p>
    <w:p w:rsidR="00000000" w:rsidDel="00000000" w:rsidP="00000000" w:rsidRDefault="00000000" w:rsidRPr="00000000" w14:paraId="0000018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82">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Super Administrador Apertura de agenda</w:t>
      </w:r>
    </w:p>
    <w:p w:rsidR="00000000" w:rsidDel="00000000" w:rsidP="00000000" w:rsidRDefault="00000000" w:rsidRPr="00000000" w14:paraId="00000183">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438775" cy="2414270"/>
            <wp:effectExtent b="0" l="0" r="0" t="0"/>
            <wp:docPr id="26" name="image11.png"/>
            <a:graphic>
              <a:graphicData uri="http://schemas.openxmlformats.org/drawingml/2006/picture">
                <pic:pic>
                  <pic:nvPicPr>
                    <pic:cNvPr id="0" name="image11.png"/>
                    <pic:cNvPicPr preferRelativeResize="0"/>
                  </pic:nvPicPr>
                  <pic:blipFill>
                    <a:blip r:embed="rId48"/>
                    <a:srcRect b="7670" l="0" r="3123" t="16099"/>
                    <a:stretch>
                      <a:fillRect/>
                    </a:stretch>
                  </pic:blipFill>
                  <pic:spPr>
                    <a:xfrm>
                      <a:off x="0" y="0"/>
                      <a:ext cx="5438775" cy="241427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left="1440" w:hanging="360"/>
        <w:jc w:val="both"/>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http://127.0.0.1:5000/superAdministrador/aperturaAgenda</w:t>
      </w:r>
      <w:r w:rsidDel="00000000" w:rsidR="00000000" w:rsidRPr="00000000">
        <w:rPr>
          <w:rtl w:val="0"/>
        </w:rPr>
      </w:r>
    </w:p>
    <w:p w:rsidR="00000000" w:rsidDel="00000000" w:rsidP="00000000" w:rsidRDefault="00000000" w:rsidRPr="00000000" w14:paraId="00000185">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86">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87">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hay validaciones</w:t>
      </w:r>
    </w:p>
    <w:p w:rsidR="00000000" w:rsidDel="00000000" w:rsidP="00000000" w:rsidRDefault="00000000" w:rsidRPr="00000000" w14:paraId="00000188">
      <w:pPr>
        <w:spacing w:after="240" w:before="240" w:lineRule="auto"/>
        <w:ind w:left="144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9">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Super administrador medico</w:t>
      </w:r>
    </w:p>
    <w:p w:rsidR="00000000" w:rsidDel="00000000" w:rsidP="00000000" w:rsidRDefault="00000000" w:rsidRPr="00000000" w14:paraId="0000018A">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956810" cy="2490470"/>
            <wp:effectExtent b="0" l="0" r="0" t="0"/>
            <wp:docPr id="60" name="image39.png"/>
            <a:graphic>
              <a:graphicData uri="http://schemas.openxmlformats.org/drawingml/2006/picture">
                <pic:pic>
                  <pic:nvPicPr>
                    <pic:cNvPr id="0" name="image39.png"/>
                    <pic:cNvPicPr preferRelativeResize="0"/>
                  </pic:nvPicPr>
                  <pic:blipFill>
                    <a:blip r:embed="rId49"/>
                    <a:srcRect b="5562" l="-1085" r="12801" t="15799"/>
                    <a:stretch>
                      <a:fillRect/>
                    </a:stretch>
                  </pic:blipFill>
                  <pic:spPr>
                    <a:xfrm>
                      <a:off x="0" y="0"/>
                      <a:ext cx="4956810"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w:t>
      </w:r>
    </w:p>
    <w:p w:rsidR="00000000" w:rsidDel="00000000" w:rsidP="00000000" w:rsidRDefault="00000000" w:rsidRPr="00000000" w14:paraId="0000018C">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8D">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8E">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se realizaron validaciones</w:t>
      </w:r>
    </w:p>
    <w:p w:rsidR="00000000" w:rsidDel="00000000" w:rsidP="00000000" w:rsidRDefault="00000000" w:rsidRPr="00000000" w14:paraId="0000018F">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Apertura de agenda super administrador</w:t>
      </w:r>
    </w:p>
    <w:p w:rsidR="00000000" w:rsidDel="00000000" w:rsidP="00000000" w:rsidRDefault="00000000" w:rsidRPr="00000000" w14:paraId="00000190">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Super administrador Dashboard </w:t>
      </w:r>
    </w:p>
    <w:p w:rsidR="00000000" w:rsidDel="00000000" w:rsidP="00000000" w:rsidRDefault="00000000" w:rsidRPr="00000000" w14:paraId="00000192">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3">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4">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817557" cy="2591117"/>
            <wp:effectExtent b="0" l="0" r="0" t="0"/>
            <wp:docPr id="61" name="image44.png"/>
            <a:graphic>
              <a:graphicData uri="http://schemas.openxmlformats.org/drawingml/2006/picture">
                <pic:pic>
                  <pic:nvPicPr>
                    <pic:cNvPr id="0" name="image44.png"/>
                    <pic:cNvPicPr preferRelativeResize="0"/>
                  </pic:nvPicPr>
                  <pic:blipFill>
                    <a:blip r:embed="rId50"/>
                    <a:srcRect b="22128" l="0" r="20780" t="15193"/>
                    <a:stretch>
                      <a:fillRect/>
                    </a:stretch>
                  </pic:blipFill>
                  <pic:spPr>
                    <a:xfrm>
                      <a:off x="0" y="0"/>
                      <a:ext cx="5817557" cy="259111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http://127.0.0.1:5000/superAdministrador/dashboard</w:t>
      </w:r>
    </w:p>
    <w:p w:rsidR="00000000" w:rsidDel="00000000" w:rsidP="00000000" w:rsidRDefault="00000000" w:rsidRPr="00000000" w14:paraId="00000196">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97">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98">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se realizaron validaciones</w:t>
      </w:r>
    </w:p>
    <w:p w:rsidR="00000000" w:rsidDel="00000000" w:rsidP="00000000" w:rsidRDefault="00000000" w:rsidRPr="00000000" w14:paraId="00000199">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A">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B">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C">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Perfil super administrador</w:t>
      </w:r>
    </w:p>
    <w:p w:rsidR="00000000" w:rsidDel="00000000" w:rsidP="00000000" w:rsidRDefault="00000000" w:rsidRPr="00000000" w14:paraId="0000019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326357" cy="3285808"/>
            <wp:effectExtent b="0" l="0" r="0" t="0"/>
            <wp:docPr id="52" name="image29.png"/>
            <a:graphic>
              <a:graphicData uri="http://schemas.openxmlformats.org/drawingml/2006/picture">
                <pic:pic>
                  <pic:nvPicPr>
                    <pic:cNvPr id="0" name="image29.png"/>
                    <pic:cNvPicPr preferRelativeResize="0"/>
                  </pic:nvPicPr>
                  <pic:blipFill>
                    <a:blip r:embed="rId51"/>
                    <a:srcRect b="11586" l="27096" r="7375" t="16700"/>
                    <a:stretch>
                      <a:fillRect/>
                    </a:stretch>
                  </pic:blipFill>
                  <pic:spPr>
                    <a:xfrm>
                      <a:off x="0" y="0"/>
                      <a:ext cx="5326357" cy="3285808"/>
                    </a:xfrm>
                    <a:prstGeom prst="rect"/>
                    <a:ln/>
                  </pic:spPr>
                </pic:pic>
              </a:graphicData>
            </a:graphic>
          </wp:inline>
        </w:drawing>
      </w: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Ruta:http://127.0.0.1:5000/superAdministrador</w:t>
      </w:r>
    </w:p>
    <w:p w:rsidR="00000000" w:rsidDel="00000000" w:rsidP="00000000" w:rsidRDefault="00000000" w:rsidRPr="00000000" w14:paraId="0000019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9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A0">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hay validaciones</w:t>
      </w:r>
    </w:p>
    <w:p w:rsidR="00000000" w:rsidDel="00000000" w:rsidP="00000000" w:rsidRDefault="00000000" w:rsidRPr="00000000" w14:paraId="000001A1">
      <w:pPr>
        <w:spacing w:after="240" w:before="240" w:lineRule="auto"/>
        <w:ind w:left="1080" w:firstLine="0"/>
        <w:jc w:val="both"/>
        <w:rPr>
          <w:rFonts w:ascii="Arial" w:cs="Arial" w:eastAsia="Arial" w:hAnsi="Arial"/>
          <w:i w:val="1"/>
          <w:sz w:val="24"/>
          <w:szCs w:val="24"/>
        </w:rPr>
      </w:pPr>
      <w:r w:rsidDel="00000000" w:rsidR="00000000" w:rsidRPr="00000000">
        <w:rPr>
          <w:rtl w:val="0"/>
        </w:rPr>
      </w:r>
    </w:p>
    <w:sectPr>
      <w:pgSz w:h="15840" w:w="12240" w:orient="portrait"/>
      <w:pgMar w:bottom="1417" w:top="1417" w:left="1701" w:right="1701"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Noto Sans Symbols"/>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120" w:before="140" w:lineRule="auto"/>
      <w:ind w:left="0" w:firstLine="0"/>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160" w:line="259" w:lineRule="auto"/>
    </w:pPr>
    <w:rPr>
      <w:sz w:val="22"/>
    </w:rPr>
  </w:style>
  <w:style w:type="paragraph" w:styleId="Ttulo3">
    <w:name w:val="heading 3"/>
    <w:basedOn w:val="Heading"/>
    <w:next w:val="Textoindependiente"/>
    <w:qFormat w:val="1"/>
    <w:pPr>
      <w:numPr>
        <w:ilvl w:val="2"/>
        <w:numId w:val="1"/>
      </w:numPr>
      <w:spacing w:before="140"/>
      <w:outlineLvl w:val="2"/>
    </w:pPr>
    <w:rPr>
      <w:rFonts w:ascii="Liberation Serif" w:cs="DejaVu Sans" w:eastAsia="DejaVu Sans" w:hAnsi="Liberation Serif"/>
      <w:b w:val="1"/>
      <w:b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Heading" w:customStyle="1">
    <w:name w:val="Heading"/>
    <w:basedOn w:val="Normal"/>
    <w:next w:val="Textoindependiente"/>
    <w:qFormat w:val="1"/>
    <w:pPr>
      <w:keepNext w:val="1"/>
      <w:spacing w:after="120" w:before="240"/>
    </w:pPr>
    <w:rPr>
      <w:rFonts w:ascii="Liberation Sans" w:cs="Lohit Devanagari"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val="1"/>
    <w:pPr>
      <w:suppressLineNumbers w:val="1"/>
      <w:spacing w:after="120" w:before="120"/>
    </w:pPr>
    <w:rPr>
      <w:rFonts w:cs="Lohit Devanagari"/>
      <w:i w:val="1"/>
      <w:iCs w:val="1"/>
      <w:sz w:val="24"/>
      <w:szCs w:val="24"/>
    </w:rPr>
  </w:style>
  <w:style w:type="paragraph" w:styleId="Index" w:customStyle="1">
    <w:name w:val="Index"/>
    <w:basedOn w:val="Normal"/>
    <w:qFormat w:val="1"/>
    <w:pPr>
      <w:suppressLineNumbers w:val="1"/>
    </w:pPr>
    <w:rPr>
      <w:rFonts w:cs="Lohit Devanagari"/>
    </w:rPr>
  </w:style>
  <w:style w:type="paragraph" w:styleId="Prrafodelista">
    <w:name w:val="List Paragraph"/>
    <w:basedOn w:val="Normal"/>
    <w:uiPriority w:val="34"/>
    <w:qFormat w:val="1"/>
    <w:rsid w:val="007C61A6"/>
    <w:pPr>
      <w:ind w:left="720"/>
      <w:contextualSpacing w:val="1"/>
    </w:pPr>
  </w:style>
  <w:style w:type="paragraph" w:styleId="TableContents" w:customStyle="1">
    <w:name w:val="Table Contents"/>
    <w:basedOn w:val="Normal"/>
    <w:qFormat w:val="1"/>
    <w:pPr>
      <w:suppressLineNumbers w:val="1"/>
    </w:pPr>
  </w:style>
  <w:style w:type="paragraph" w:styleId="TableHeading" w:customStyle="1">
    <w:name w:val="Table Heading"/>
    <w:basedOn w:val="TableContents"/>
    <w:qFormat w:val="1"/>
    <w:pPr>
      <w:jc w:val="center"/>
    </w:pPr>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9.png"/><Relationship Id="rId41" Type="http://schemas.openxmlformats.org/officeDocument/2006/relationships/image" Target="media/image21.png"/><Relationship Id="rId44" Type="http://schemas.openxmlformats.org/officeDocument/2006/relationships/image" Target="media/image9.png"/><Relationship Id="rId43" Type="http://schemas.openxmlformats.org/officeDocument/2006/relationships/image" Target="media/image4.png"/><Relationship Id="rId46" Type="http://schemas.openxmlformats.org/officeDocument/2006/relationships/image" Target="media/image36.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11.png"/><Relationship Id="rId47" Type="http://schemas.openxmlformats.org/officeDocument/2006/relationships/image" Target="media/image8.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23.png"/><Relationship Id="rId31" Type="http://schemas.openxmlformats.org/officeDocument/2006/relationships/image" Target="media/image43.png"/><Relationship Id="rId30" Type="http://schemas.openxmlformats.org/officeDocument/2006/relationships/image" Target="media/image33.png"/><Relationship Id="rId33" Type="http://schemas.openxmlformats.org/officeDocument/2006/relationships/image" Target="media/image14.png"/><Relationship Id="rId32" Type="http://schemas.openxmlformats.org/officeDocument/2006/relationships/image" Target="media/image42.png"/><Relationship Id="rId35" Type="http://schemas.openxmlformats.org/officeDocument/2006/relationships/image" Target="media/image6.png"/><Relationship Id="rId34" Type="http://schemas.openxmlformats.org/officeDocument/2006/relationships/image" Target="media/image13.png"/><Relationship Id="rId37" Type="http://schemas.openxmlformats.org/officeDocument/2006/relationships/image" Target="media/image31.png"/><Relationship Id="rId36" Type="http://schemas.openxmlformats.org/officeDocument/2006/relationships/image" Target="media/image2.png"/><Relationship Id="rId39" Type="http://schemas.openxmlformats.org/officeDocument/2006/relationships/image" Target="media/image28.png"/><Relationship Id="rId38" Type="http://schemas.openxmlformats.org/officeDocument/2006/relationships/image" Target="media/image17.png"/><Relationship Id="rId20" Type="http://schemas.openxmlformats.org/officeDocument/2006/relationships/image" Target="media/image34.png"/><Relationship Id="rId22" Type="http://schemas.openxmlformats.org/officeDocument/2006/relationships/image" Target="media/image40.png"/><Relationship Id="rId21" Type="http://schemas.openxmlformats.org/officeDocument/2006/relationships/image" Target="media/image24.png"/><Relationship Id="rId24" Type="http://schemas.openxmlformats.org/officeDocument/2006/relationships/image" Target="media/image22.png"/><Relationship Id="rId23" Type="http://schemas.openxmlformats.org/officeDocument/2006/relationships/image" Target="media/image37.png"/><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png"/><Relationship Id="rId29" Type="http://schemas.openxmlformats.org/officeDocument/2006/relationships/image" Target="media/image12.png"/><Relationship Id="rId51" Type="http://schemas.openxmlformats.org/officeDocument/2006/relationships/image" Target="media/image29.png"/><Relationship Id="rId50" Type="http://schemas.openxmlformats.org/officeDocument/2006/relationships/image" Target="media/image44.png"/><Relationship Id="rId11" Type="http://schemas.openxmlformats.org/officeDocument/2006/relationships/image" Target="media/image20.png"/><Relationship Id="rId10" Type="http://schemas.openxmlformats.org/officeDocument/2006/relationships/image" Target="media/image18.png"/><Relationship Id="rId13" Type="http://schemas.openxmlformats.org/officeDocument/2006/relationships/image" Target="media/image45.png"/><Relationship Id="rId12" Type="http://schemas.openxmlformats.org/officeDocument/2006/relationships/image" Target="media/image41.png"/><Relationship Id="rId15" Type="http://schemas.openxmlformats.org/officeDocument/2006/relationships/image" Target="media/image3.png"/><Relationship Id="rId14" Type="http://schemas.openxmlformats.org/officeDocument/2006/relationships/image" Target="media/image35.png"/><Relationship Id="rId17" Type="http://schemas.openxmlformats.org/officeDocument/2006/relationships/image" Target="media/image26.png"/><Relationship Id="rId16" Type="http://schemas.openxmlformats.org/officeDocument/2006/relationships/image" Target="media/image32.png"/><Relationship Id="rId19" Type="http://schemas.openxmlformats.org/officeDocument/2006/relationships/image" Target="media/image7.png"/><Relationship Id="rId18"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fK9l26VGv3pFqep4XCDgqGKnKA==">AMUW2mWnCh8JZUxtkZdJ8+ADbrAjkhlFzl+J2qBlBrCRTWDt0IQS0b3/hoMS8cXiekPlJIdU8D6vrsVDh/QfFdaD2CR+LGGUAdNwzOwsKUZ3+sipsR/Npts=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2021-10-05T00:40:00Z</dcterms:created>
  <dc:creator>Eduardo Angulo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